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3D" w:rsidRDefault="00B95F3D">
      <w:r>
        <w:t>Programm</w:t>
      </w:r>
    </w:p>
    <w:p w:rsidR="00B95F3D" w:rsidRDefault="00B95F3D">
      <w:r>
        <w:t>Jahrestreffen des Notfallverbundes österreichischer Museen</w:t>
      </w:r>
    </w:p>
    <w:p w:rsidR="00B95F3D" w:rsidRDefault="00B95F3D">
      <w:r>
        <w:t>am 31.5.2022, 9:00 – 12:00 Uhr</w:t>
      </w:r>
    </w:p>
    <w:p w:rsidR="00795E62" w:rsidRDefault="00B95F3D">
      <w:r>
        <w:t>im Weltmuseum Wien, Heldenplatz, Forum</w:t>
      </w:r>
    </w:p>
    <w:p w:rsidR="006A6DAA" w:rsidRDefault="006A6DAA" w:rsidP="00C2361B"/>
    <w:p w:rsidR="00C2361B" w:rsidRDefault="00C2361B" w:rsidP="00C2361B">
      <w:r w:rsidRPr="00C2361B">
        <w:t xml:space="preserve">Andreas Obernosterer-Rupprecht, </w:t>
      </w:r>
      <w:proofErr w:type="spellStart"/>
      <w:r w:rsidRPr="00C2361B">
        <w:t>MSc</w:t>
      </w:r>
      <w:proofErr w:type="spellEnd"/>
      <w:r w:rsidRPr="00C2361B">
        <w:t>, Beauftragter für Kulturgüterschutz der Österreichische</w:t>
      </w:r>
      <w:r>
        <w:t>n</w:t>
      </w:r>
      <w:r w:rsidRPr="00C2361B">
        <w:t xml:space="preserve"> Galerie Belvedere</w:t>
      </w:r>
      <w:r>
        <w:t>, zieht einen interessanten Vergleich der</w:t>
      </w:r>
      <w:r w:rsidRPr="00C2361B">
        <w:t xml:space="preserve"> Notfallverbünde </w:t>
      </w:r>
      <w:r>
        <w:t>in Deutschland</w:t>
      </w:r>
      <w:r w:rsidRPr="00C2361B">
        <w:t>, der Sch</w:t>
      </w:r>
      <w:r>
        <w:t>weiz und Österreich. Was können wir von unseren Nachbarn lernen?</w:t>
      </w:r>
    </w:p>
    <w:p w:rsidR="00B95F3D" w:rsidRDefault="00B95F3D">
      <w:r>
        <w:t xml:space="preserve">Dr. Ulrich Fischer, </w:t>
      </w:r>
      <w:proofErr w:type="spellStart"/>
      <w:r>
        <w:t>stv</w:t>
      </w:r>
      <w:proofErr w:type="spellEnd"/>
      <w:r>
        <w:t>. Leiter</w:t>
      </w:r>
      <w:r w:rsidR="00C2361B">
        <w:t xml:space="preserve"> und</w:t>
      </w:r>
      <w:r>
        <w:t xml:space="preserve"> </w:t>
      </w:r>
      <w:r w:rsidR="00C2361B">
        <w:t xml:space="preserve">Nadine Thiel, Chefrestauratorin </w:t>
      </w:r>
      <w:r>
        <w:t>des Historischen Archivs der Stadt Köln</w:t>
      </w:r>
      <w:r w:rsidR="00C2361B">
        <w:t xml:space="preserve"> sprechen über den Einsturz des Archivs 2009 und die anschließende Bergung von Kulturgut, bei der beide an vorderster Front mitgearbeitet haben.</w:t>
      </w:r>
    </w:p>
    <w:p w:rsidR="006A6DAA" w:rsidRDefault="006A6DAA">
      <w:pPr>
        <w:rPr>
          <w:rFonts w:eastAsia="Times New Roman"/>
        </w:rPr>
      </w:pPr>
      <w:r>
        <w:rPr>
          <w:rFonts w:eastAsia="Times New Roman"/>
        </w:rPr>
        <w:t>Kaffeepause</w:t>
      </w:r>
    </w:p>
    <w:p w:rsidR="006A6DAA" w:rsidRDefault="006A6DAA">
      <w:pPr>
        <w:rPr>
          <w:rFonts w:eastAsia="Times New Roman"/>
        </w:rPr>
      </w:pPr>
      <w:r>
        <w:rPr>
          <w:rFonts w:eastAsia="Times New Roman"/>
        </w:rPr>
        <w:t xml:space="preserve">Peter Tampier, </w:t>
      </w:r>
      <w:r w:rsidR="00257889">
        <w:rPr>
          <w:rFonts w:eastAsia="Times New Roman"/>
        </w:rPr>
        <w:t xml:space="preserve">MSc, </w:t>
      </w:r>
      <w:r>
        <w:rPr>
          <w:rFonts w:eastAsia="Times New Roman"/>
        </w:rPr>
        <w:t>Sicherheits</w:t>
      </w:r>
      <w:r w:rsidR="00257889">
        <w:rPr>
          <w:rFonts w:eastAsia="Times New Roman"/>
        </w:rPr>
        <w:t xml:space="preserve">manager </w:t>
      </w:r>
      <w:r>
        <w:rPr>
          <w:rFonts w:eastAsia="Times New Roman"/>
        </w:rPr>
        <w:t>und Brandschutzbeauftragter des KHM-Museumsverbandes, beleuchtet den Unterschied zwischen Räumung</w:t>
      </w:r>
      <w:r w:rsidR="00257889">
        <w:rPr>
          <w:rFonts w:eastAsia="Times New Roman"/>
        </w:rPr>
        <w:t xml:space="preserve">, Evakuierung </w:t>
      </w:r>
      <w:r>
        <w:rPr>
          <w:rFonts w:eastAsia="Times New Roman"/>
        </w:rPr>
        <w:t xml:space="preserve">und Bergung sowie die Herausforderungen bei der </w:t>
      </w:r>
      <w:r w:rsidR="00257889">
        <w:rPr>
          <w:rFonts w:eastAsia="Times New Roman"/>
        </w:rPr>
        <w:t>Notfallprävention</w:t>
      </w:r>
      <w:r>
        <w:rPr>
          <w:rFonts w:eastAsia="Times New Roman"/>
        </w:rPr>
        <w:t xml:space="preserve"> </w:t>
      </w:r>
      <w:r w:rsidR="00257889">
        <w:rPr>
          <w:rFonts w:eastAsia="Times New Roman"/>
        </w:rPr>
        <w:t>und der Zusammenarbeit mit externen Organisationen</w:t>
      </w:r>
      <w:bookmarkStart w:id="0" w:name="_GoBack"/>
      <w:bookmarkEnd w:id="0"/>
      <w:r>
        <w:rPr>
          <w:rFonts w:eastAsia="Times New Roman"/>
        </w:rPr>
        <w:t>.</w:t>
      </w:r>
    </w:p>
    <w:p w:rsidR="00B95F3D" w:rsidRDefault="00C2361B">
      <w:pPr>
        <w:rPr>
          <w:rFonts w:eastAsia="Times New Roman"/>
        </w:rPr>
      </w:pPr>
      <w:r>
        <w:t>Ralf Seeber</w:t>
      </w:r>
      <w:r w:rsidR="006A6DAA">
        <w:t xml:space="preserve">, </w:t>
      </w:r>
      <w:r>
        <w:t xml:space="preserve">Fachberater </w:t>
      </w:r>
      <w:r w:rsidR="006A6DAA">
        <w:t xml:space="preserve">der </w:t>
      </w:r>
      <w:r>
        <w:t>Notfallverbünde im Kulturrat Thüringen e.V.</w:t>
      </w:r>
      <w:r w:rsidR="006A6DAA">
        <w:t xml:space="preserve">, spricht über den </w:t>
      </w:r>
      <w:r>
        <w:rPr>
          <w:rFonts w:eastAsia="Times New Roman"/>
        </w:rPr>
        <w:t>Brand der Herzogin Anna Amalia Bibliothek in Weimar aus Sicht des ersten Einsatzleiters im Zusammenhang mit Kulturgut</w:t>
      </w:r>
      <w:r w:rsidR="006A6DAA">
        <w:rPr>
          <w:rFonts w:eastAsia="Times New Roman"/>
        </w:rPr>
        <w:t>.</w:t>
      </w:r>
    </w:p>
    <w:p w:rsidR="006A6DAA" w:rsidRDefault="006A6DAA">
      <w:r>
        <w:t>Nach jedem Vortrag sind natürlich Ihre Fragen willkommen und werden von den Vortragenden gerne beantwortet.</w:t>
      </w:r>
    </w:p>
    <w:sectPr w:rsidR="006A6D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3D"/>
    <w:rsid w:val="00257889"/>
    <w:rsid w:val="006A6DAA"/>
    <w:rsid w:val="00795E62"/>
    <w:rsid w:val="00B95F3D"/>
    <w:rsid w:val="00C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7B51"/>
  <w15:chartTrackingRefBased/>
  <w15:docId w15:val="{0CDEF884-DF4F-4DD6-A20D-AF09EC44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KHM-Museumsverband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Brugger Felia</dc:creator>
  <cp:keywords/>
  <dc:description/>
  <cp:lastModifiedBy>Tampier Peter</cp:lastModifiedBy>
  <cp:revision>2</cp:revision>
  <dcterms:created xsi:type="dcterms:W3CDTF">2022-05-19T13:36:00Z</dcterms:created>
  <dcterms:modified xsi:type="dcterms:W3CDTF">2022-05-19T13:36:00Z</dcterms:modified>
</cp:coreProperties>
</file>